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6" w:rsidRPr="003453D1" w:rsidRDefault="002778F2" w:rsidP="001856A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1270</wp:posOffset>
            </wp:positionV>
            <wp:extent cx="982980" cy="1101090"/>
            <wp:effectExtent l="19050" t="0" r="7620" b="0"/>
            <wp:wrapNone/>
            <wp:docPr id="8" name="Picture 8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F17" w:rsidRPr="003453D1" w:rsidRDefault="001A4F17" w:rsidP="001856A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A4F17" w:rsidRPr="003453D1" w:rsidRDefault="001A4F17" w:rsidP="001856A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A4F17" w:rsidRPr="003453D1" w:rsidRDefault="001A4F17" w:rsidP="001856A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1E84" w:rsidRPr="003453D1" w:rsidRDefault="00DC1E84" w:rsidP="003453D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453D1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</w:t>
      </w:r>
      <w:r w:rsidR="003453D1">
        <w:rPr>
          <w:rFonts w:ascii="TH NiramitIT๙" w:hAnsi="TH NiramitIT๙" w:cs="TH NiramitIT๙"/>
          <w:b/>
          <w:bCs/>
          <w:sz w:val="32"/>
          <w:szCs w:val="32"/>
          <w:cs/>
        </w:rPr>
        <w:t>ขะเนจื้อ</w:t>
      </w:r>
    </w:p>
    <w:p w:rsidR="007C7709" w:rsidRPr="003453D1" w:rsidRDefault="007C7709" w:rsidP="007C7709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3453D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 w:rsidR="007B3F08" w:rsidRPr="003453D1">
        <w:rPr>
          <w:rFonts w:ascii="TH NiramitIT๙" w:hAnsi="TH NiramitIT๙" w:cs="TH NiramitIT๙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DC1E84" w:rsidRPr="003453D1" w:rsidRDefault="00DC1E84" w:rsidP="00955CB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>...............</w:t>
      </w:r>
      <w:r w:rsidR="007D7ADC" w:rsidRPr="003453D1">
        <w:rPr>
          <w:rFonts w:ascii="TH NiramitIT๙" w:hAnsi="TH NiramitIT๙" w:cs="TH NiramitIT๙"/>
          <w:sz w:val="32"/>
          <w:szCs w:val="32"/>
          <w:cs/>
        </w:rPr>
        <w:t>.........................................</w:t>
      </w:r>
      <w:r w:rsidRPr="003453D1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7D7ADC" w:rsidRPr="003453D1" w:rsidRDefault="007C7709" w:rsidP="00E30AEF">
      <w:pPr>
        <w:spacing w:before="240" w:after="12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="007B3F08" w:rsidRPr="003453D1">
        <w:rPr>
          <w:rFonts w:ascii="TH NiramitIT๙" w:hAnsi="TH NiramitIT๙" w:cs="TH NiramitIT๙"/>
          <w:sz w:val="32"/>
          <w:szCs w:val="32"/>
          <w:cs/>
        </w:rPr>
        <w:t xml:space="preserve">เพื่อให้เป็นไปตามพระราชบัญญัติระเบียบบริหารงานบุคคลส่วนท้องถิ่น พ.ศ.2542 พระราชบัญญัติข้อมูลข่าวสารของราชการ พ.ศ.2540 พระราชกฤษฎีกาว่าด้วยหลักเกณฑ์และวิธีการบริหารกิจการบ้านเมืองที่ดี พ.ศ.2546 รองรับภารกิจตามแผนการปฏิรูปประเทศและยุทธศาสตร์ชาติ 20 ปี (พ.ศ.2561 – 2580) รวมทั้งให้สอดคล้องกับการประเมินคุณธรรมและความโปร่งใสในการดำเนินงานของหน่วยงานภาครัฐ </w:t>
      </w:r>
      <w:r w:rsidR="007B3F08" w:rsidRPr="003453D1">
        <w:rPr>
          <w:rFonts w:ascii="TH NiramitIT๙" w:hAnsi="TH NiramitIT๙" w:cs="TH NiramitIT๙"/>
          <w:sz w:val="32"/>
          <w:szCs w:val="32"/>
        </w:rPr>
        <w:t>(Integrity and Transparency Assessment : ITA)</w:t>
      </w:r>
      <w:r w:rsidR="007B3F08" w:rsidRPr="003453D1">
        <w:rPr>
          <w:rFonts w:ascii="TH NiramitIT๙" w:hAnsi="TH NiramitIT๙" w:cs="TH NiramitIT๙"/>
          <w:sz w:val="32"/>
          <w:szCs w:val="32"/>
          <w:cs/>
        </w:rPr>
        <w:t xml:space="preserve"> 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  <w:r w:rsidR="007B3F08" w:rsidRPr="003453D1">
        <w:rPr>
          <w:rFonts w:ascii="TH NiramitIT๙" w:hAnsi="TH NiramitIT๙" w:cs="TH NiramitIT๙"/>
          <w:sz w:val="32"/>
          <w:szCs w:val="32"/>
          <w:cs/>
        </w:rPr>
        <w:t xml:space="preserve"> จึงกำหนดนโยบายการบริหารทรัพยากรบุคคล เพื่อใช้เป็นแนวทางในการบริหารทรัพยากรบุคคลของหน่วยงาน ดังนี้</w:t>
      </w:r>
    </w:p>
    <w:p w:rsidR="007B3F08" w:rsidRPr="002778F2" w:rsidRDefault="007B3F08" w:rsidP="007B3F08">
      <w:pPr>
        <w:autoSpaceDE w:val="0"/>
        <w:autoSpaceDN w:val="0"/>
        <w:adjustRightInd w:val="0"/>
        <w:rPr>
          <w:rFonts w:ascii="TH NiramitIT๙" w:hAnsi="TH NiramitIT๙" w:cs="TH NiramitIT๙" w:hint="cs"/>
          <w:sz w:val="32"/>
          <w:szCs w:val="32"/>
          <w:u w:val="single"/>
          <w:cs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1. นโยบาย</w:t>
      </w:r>
      <w:r w:rsidR="00F612CB" w:rsidRPr="002778F2">
        <w:rPr>
          <w:rFonts w:ascii="TH NiramitIT๙" w:hAnsi="TH NiramitIT๙" w:cs="TH NiramitIT๙"/>
          <w:sz w:val="32"/>
          <w:szCs w:val="32"/>
          <w:u w:val="single"/>
          <w:cs/>
        </w:rPr>
        <w:t>การวางแผน</w:t>
      </w: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อัตรากำลัง</w:t>
      </w:r>
    </w:p>
    <w:p w:rsidR="00815C89" w:rsidRPr="003453D1" w:rsidRDefault="00F612CB" w:rsidP="00815C89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>จัดทำแผนอัตรากำลัง 3 ปี เพื่อ</w:t>
      </w:r>
      <w:r w:rsidR="00815C89" w:rsidRPr="003453D1">
        <w:rPr>
          <w:rFonts w:ascii="TH NiramitIT๙" w:hAnsi="TH NiramitIT๙" w:cs="TH NiramitIT๙"/>
          <w:sz w:val="32"/>
          <w:szCs w:val="32"/>
          <w:cs/>
        </w:rPr>
        <w:t>กำหนดตำแหน่งการจัดอัตรากำลัง โครงสร้างให้เหมาะสมกับอำนาจหน้าที่ สามารถวางแผนอัตรากำลัง 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="00815C89" w:rsidRPr="003453D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815C89" w:rsidRPr="003453D1">
        <w:rPr>
          <w:rFonts w:ascii="TH NiramitIT๙" w:hAnsi="TH NiramitIT๙" w:cs="TH Niramit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="00815C89" w:rsidRPr="003453D1">
        <w:rPr>
          <w:rFonts w:ascii="TH NiramitIT๙" w:hAnsi="TH NiramitIT๙" w:cs="TH Niramit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7B3F08" w:rsidRPr="002778F2" w:rsidRDefault="007B3F08" w:rsidP="007B3F08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2. นโยบายการสรรหา</w:t>
      </w:r>
      <w:r w:rsidR="008E54F8" w:rsidRPr="002778F2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บรรจุ และการแต่งตั้งบุคลากร</w:t>
      </w:r>
    </w:p>
    <w:p w:rsidR="00DF76F7" w:rsidRPr="003453D1" w:rsidRDefault="008E54F8" w:rsidP="008E54F8">
      <w:pPr>
        <w:autoSpaceDE w:val="0"/>
        <w:autoSpaceDN w:val="0"/>
        <w:adjustRightInd w:val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 xml:space="preserve">2.1 </w:t>
      </w:r>
      <w:r w:rsidR="007B3F08" w:rsidRPr="003453D1">
        <w:rPr>
          <w:rFonts w:ascii="TH NiramitIT๙" w:hAnsi="TH NiramitIT๙" w:cs="TH NiramitIT๙"/>
          <w:sz w:val="32"/>
          <w:szCs w:val="32"/>
          <w:cs/>
        </w:rPr>
        <w:t>การสรรหาบุคลากร</w:t>
      </w:r>
      <w:r w:rsidR="00DF76F7" w:rsidRPr="003453D1">
        <w:rPr>
          <w:rFonts w:ascii="TH NiramitIT๙" w:hAnsi="TH NiramitIT๙" w:cs="TH NiramitIT๙"/>
          <w:sz w:val="32"/>
          <w:szCs w:val="32"/>
          <w:cs/>
        </w:rPr>
        <w:t>สาย</w:t>
      </w:r>
      <w:r w:rsidRPr="003453D1">
        <w:rPr>
          <w:rFonts w:ascii="TH NiramitIT๙" w:hAnsi="TH NiramitIT๙" w:cs="TH NiramitIT๙"/>
          <w:sz w:val="32"/>
          <w:szCs w:val="32"/>
          <w:cs/>
        </w:rPr>
        <w:t>งาน</w:t>
      </w:r>
      <w:r w:rsidR="00DF76F7" w:rsidRPr="003453D1">
        <w:rPr>
          <w:rFonts w:ascii="TH NiramitIT๙" w:hAnsi="TH NiramitIT๙" w:cs="TH NiramitIT๙"/>
          <w:sz w:val="32"/>
          <w:szCs w:val="32"/>
          <w:cs/>
        </w:rPr>
        <w:t>ผู้บริหาร ให้เป็นไปตามประกาศคณะกรรมการพนักงานส่วนตำบล</w:t>
      </w:r>
      <w:r w:rsidR="002778F2">
        <w:rPr>
          <w:rFonts w:ascii="TH NiramitIT๙" w:hAnsi="TH NiramitIT๙" w:cs="TH NiramitIT๙"/>
          <w:sz w:val="32"/>
          <w:szCs w:val="32"/>
          <w:cs/>
        </w:rPr>
        <w:t>จังหวัดตาก</w:t>
      </w:r>
      <w:r w:rsidR="00DF76F7" w:rsidRPr="003453D1">
        <w:rPr>
          <w:rFonts w:ascii="TH NiramitIT๙" w:hAnsi="TH NiramitIT๙" w:cs="TH NiramitIT๙"/>
          <w:sz w:val="32"/>
          <w:szCs w:val="32"/>
          <w:cs/>
        </w:rPr>
        <w:t xml:space="preserve"> เรื่อง หลักเกณฑ์และเงื่อนไขเกี่ยวกับการสอบคัดเลือกและการคัดเลือกพนักงานส่วนตำบลให้ดำรงตำแหน่งสายงานผู้บริหาร (เพิ่มเติม) พ.ศ.2561 ลงวันที่ 28 ธันวาคม 2561 </w:t>
      </w:r>
    </w:p>
    <w:p w:rsidR="008E54F8" w:rsidRPr="003453D1" w:rsidRDefault="008E54F8" w:rsidP="008E54F8">
      <w:pPr>
        <w:autoSpaceDE w:val="0"/>
        <w:autoSpaceDN w:val="0"/>
        <w:adjustRightInd w:val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>2.1 การสรรหาบุคลากรสายงานผู้ปฏิบัติ ให้ดำเนินการตามแผนการสรรหา ให้ทันต่อการเปลี่ยนแปลงหรือการสูญเสียกำลังคน โดยมุ่งเน้นให้มีอัตรา</w:t>
      </w:r>
      <w:r w:rsidR="004A59F2" w:rsidRPr="003453D1">
        <w:rPr>
          <w:rFonts w:ascii="TH NiramitIT๙" w:hAnsi="TH NiramitIT๙" w:cs="TH NiramitIT๙"/>
          <w:sz w:val="32"/>
          <w:szCs w:val="32"/>
          <w:cs/>
        </w:rPr>
        <w:t>ว่างไม่เกินร้อยละ 5 ของบุคลากรทั้ง</w:t>
      </w:r>
      <w:r w:rsidRPr="003453D1">
        <w:rPr>
          <w:rFonts w:ascii="TH NiramitIT๙" w:hAnsi="TH NiramitIT๙" w:cs="TH NiramitIT๙"/>
          <w:sz w:val="32"/>
          <w:szCs w:val="32"/>
          <w:cs/>
        </w:rPr>
        <w:t>หมด</w:t>
      </w:r>
    </w:p>
    <w:p w:rsidR="008E54F8" w:rsidRPr="002778F2" w:rsidRDefault="008E54F8" w:rsidP="008E54F8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3. นโยบายการพัฒนาบุคลากร</w:t>
      </w:r>
    </w:p>
    <w:p w:rsidR="002778F2" w:rsidRDefault="008E54F8" w:rsidP="008E54F8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  <w:t xml:space="preserve">จัดทำแผนพัฒนาพนักงานส่วนตำบล </w:t>
      </w:r>
      <w:r w:rsidR="00DD2AC2" w:rsidRPr="003453D1">
        <w:rPr>
          <w:rFonts w:ascii="TH NiramitIT๙" w:hAnsi="TH NiramitIT๙" w:cs="TH NiramitIT๙"/>
          <w:sz w:val="32"/>
          <w:szCs w:val="32"/>
          <w:cs/>
        </w:rPr>
        <w:t>3 ปี เพื่อให้พนักงานส่วนตำบลทุกคนและทุกตำแหน่งตามแผนอัตรากำลังขององค์การบริหารส่วนตำบล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  <w:r w:rsidR="002778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D2AC2" w:rsidRPr="003453D1">
        <w:rPr>
          <w:rFonts w:ascii="TH NiramitIT๙" w:hAnsi="TH NiramitIT๙" w:cs="TH NiramitIT๙"/>
          <w:sz w:val="32"/>
          <w:szCs w:val="32"/>
          <w:cs/>
        </w:rPr>
        <w:t>มีความรู้พื้นฐานในการปฏิบัติราชการได้รับการพัฒนาเกี่ยวกับงานในหน้าที่ที่รับผิดชอบมีความรู้และเกิดทักษะเฉพาะของงานในแต่ละตำแหน่ง มีความรู้และเกิดทักษะในด้านการบริหาร มีคุณธรรมและจริยธรรมในการปฏิบัติงาน</w:t>
      </w:r>
      <w:r w:rsidR="00DD2AC2" w:rsidRPr="003453D1">
        <w:rPr>
          <w:rFonts w:ascii="TH NiramitIT๙" w:hAnsi="TH NiramitIT๙" w:cs="TH NiramitIT๙"/>
          <w:sz w:val="32"/>
          <w:szCs w:val="32"/>
        </w:rPr>
        <w:t> </w:t>
      </w:r>
    </w:p>
    <w:p w:rsidR="008E54F8" w:rsidRPr="002778F2" w:rsidRDefault="002778F2" w:rsidP="00DD2AC2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br w:type="page"/>
      </w:r>
      <w:r w:rsidR="00DD2AC2" w:rsidRPr="003453D1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DD2AC2" w:rsidRPr="003453D1">
        <w:rPr>
          <w:rFonts w:ascii="TH NiramitIT๙" w:hAnsi="TH NiramitIT๙" w:cs="TH NiramitIT๙"/>
          <w:sz w:val="32"/>
          <w:szCs w:val="32"/>
          <w:cs/>
        </w:rPr>
        <w:tab/>
      </w:r>
      <w:r w:rsidR="00DD2AC2" w:rsidRPr="002778F2">
        <w:rPr>
          <w:rFonts w:ascii="TH NiramitIT๙" w:hAnsi="TH NiramitIT๙" w:cs="TH NiramitIT๙"/>
          <w:sz w:val="32"/>
          <w:szCs w:val="32"/>
          <w:u w:val="single"/>
          <w:cs/>
        </w:rPr>
        <w:t>4. นโยบายการพัฒนาคุณภาพชีวิต</w:t>
      </w:r>
    </w:p>
    <w:p w:rsidR="004052C3" w:rsidRPr="003453D1" w:rsidRDefault="00DD2AC2" w:rsidP="00DD2AC2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  <w:t>มีวิธีการในการกำหนดปัจจัยทำให้มั่นใจว่าสถานที่ทำงานมีสภาพแวดล้อมที่ปลอดภัย และพนักงานส่วนตำบลมีส่วนร่วมในการสร้างสภาพแวดล้อมการทำงาน และมีวิธีการ</w:t>
      </w:r>
      <w:r w:rsidR="004052C3" w:rsidRPr="003453D1">
        <w:rPr>
          <w:rFonts w:ascii="TH NiramitIT๙" w:hAnsi="TH NiramitIT๙" w:cs="TH NiramitIT๙"/>
          <w:sz w:val="32"/>
          <w:szCs w:val="32"/>
          <w:cs/>
        </w:rPr>
        <w:t>ในการกำหนดปัจจัยสำคัญ ซึ่งมีผลต่อความผาสุก ความพึงพอใจและแรงใจในการทำงาน</w:t>
      </w:r>
    </w:p>
    <w:p w:rsidR="004052C3" w:rsidRPr="002778F2" w:rsidRDefault="004052C3" w:rsidP="00DD2AC2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5. นโยบายการประเมินผลการปฏิบัติงาน</w:t>
      </w:r>
    </w:p>
    <w:p w:rsidR="004052C3" w:rsidRPr="003453D1" w:rsidRDefault="004052C3" w:rsidP="004052C3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>ให้เป็นไปตามประกาศประกาศองค์การบริหารส่วนตำบล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  <w:r w:rsidRPr="003453D1">
        <w:rPr>
          <w:rFonts w:ascii="TH NiramitIT๙" w:hAnsi="TH NiramitIT๙" w:cs="TH NiramitIT๙"/>
          <w:sz w:val="32"/>
          <w:szCs w:val="32"/>
        </w:rPr>
        <w:t xml:space="preserve"> </w:t>
      </w:r>
      <w:r w:rsidRPr="003453D1">
        <w:rPr>
          <w:rFonts w:ascii="TH NiramitIT๙" w:hAnsi="TH NiramitIT๙" w:cs="TH NiramitIT๙"/>
          <w:sz w:val="32"/>
          <w:szCs w:val="32"/>
          <w:cs/>
        </w:rPr>
        <w:t>เรื่อง  หลักเกณฑ์และวิธีการประเมินผลการปฏิบัติงานของพนักงานส่วนตำบลและพนักงานจ้าง 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  <w:r w:rsidRPr="003453D1">
        <w:rPr>
          <w:rFonts w:ascii="TH NiramitIT๙" w:hAnsi="TH NiramitIT๙" w:cs="TH NiramitIT๙"/>
          <w:sz w:val="32"/>
          <w:szCs w:val="32"/>
        </w:rPr>
        <w:t xml:space="preserve"> </w:t>
      </w:r>
      <w:r w:rsidRPr="003453D1">
        <w:rPr>
          <w:rFonts w:ascii="TH NiramitIT๙" w:hAnsi="TH NiramitIT๙" w:cs="TH NiramitIT๙"/>
          <w:sz w:val="32"/>
          <w:szCs w:val="32"/>
          <w:cs/>
        </w:rPr>
        <w:t>ในแต่ละครึ่งปีงบประมาณนั้น ๆ</w:t>
      </w:r>
    </w:p>
    <w:p w:rsidR="004052C3" w:rsidRPr="002778F2" w:rsidRDefault="003A5E64" w:rsidP="00DD2AC2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2778F2">
        <w:rPr>
          <w:rFonts w:ascii="TH NiramitIT๙" w:hAnsi="TH NiramitIT๙" w:cs="TH NiramitIT๙"/>
          <w:sz w:val="32"/>
          <w:szCs w:val="32"/>
          <w:u w:val="single"/>
          <w:cs/>
        </w:rPr>
        <w:t>6. นโยบายส่งเสริมจริยธรรมและคุณธรรมในองค์กร</w:t>
      </w:r>
    </w:p>
    <w:p w:rsidR="003A5E64" w:rsidRPr="003453D1" w:rsidRDefault="003A5E64" w:rsidP="00DD2AC2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ab/>
      </w:r>
      <w:r w:rsidRPr="003453D1">
        <w:rPr>
          <w:rFonts w:ascii="TH NiramitIT๙" w:hAnsi="TH NiramitIT๙" w:cs="TH NiramitIT๙"/>
          <w:sz w:val="32"/>
          <w:szCs w:val="32"/>
          <w:cs/>
        </w:rPr>
        <w:tab/>
        <w:t>ให้เป็นไปตามประกาศองค์การบริหารส่วนตำบล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  <w:r w:rsidRPr="003453D1">
        <w:rPr>
          <w:rFonts w:ascii="TH NiramitIT๙" w:hAnsi="TH NiramitIT๙" w:cs="TH NiramitIT๙"/>
          <w:sz w:val="32"/>
          <w:szCs w:val="32"/>
        </w:rPr>
        <w:t xml:space="preserve"> </w:t>
      </w:r>
      <w:r w:rsidRPr="003453D1">
        <w:rPr>
          <w:rFonts w:ascii="TH NiramitIT๙" w:hAnsi="TH NiramitIT๙" w:cs="TH NiramitIT๙"/>
          <w:sz w:val="32"/>
          <w:szCs w:val="32"/>
          <w:cs/>
        </w:rPr>
        <w:t xml:space="preserve">เรื่อง  หลักเกณฑ์และเงื่อนไขเกี่ยวกับจริยธรรมของพนักงานส่วนตำบล และพนักงานจ้าง </w:t>
      </w:r>
    </w:p>
    <w:p w:rsidR="000C40FC" w:rsidRPr="003453D1" w:rsidRDefault="000C40FC" w:rsidP="002C30F6">
      <w:pPr>
        <w:spacing w:before="240" w:after="36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440655" w:rsidRPr="003453D1">
        <w:rPr>
          <w:rFonts w:ascii="TH NiramitIT๙" w:hAnsi="TH NiramitIT๙" w:cs="TH NiramitIT๙"/>
          <w:sz w:val="32"/>
          <w:szCs w:val="32"/>
          <w:cs/>
        </w:rPr>
        <w:t>31</w:t>
      </w:r>
      <w:r w:rsidR="001A4F17" w:rsidRPr="003453D1">
        <w:rPr>
          <w:rFonts w:ascii="TH NiramitIT๙" w:hAnsi="TH NiramitIT๙" w:cs="TH NiramitIT๙"/>
          <w:sz w:val="32"/>
          <w:szCs w:val="32"/>
          <w:cs/>
        </w:rPr>
        <w:t xml:space="preserve">   เดือน</w:t>
      </w:r>
      <w:r w:rsidR="00A62B44" w:rsidRPr="003453D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40655" w:rsidRPr="003453D1">
        <w:rPr>
          <w:rFonts w:ascii="TH NiramitIT๙" w:hAnsi="TH NiramitIT๙" w:cs="TH NiramitIT๙"/>
          <w:sz w:val="32"/>
          <w:szCs w:val="32"/>
          <w:cs/>
        </w:rPr>
        <w:t>มกราคม</w:t>
      </w:r>
      <w:r w:rsidRPr="003453D1">
        <w:rPr>
          <w:rFonts w:ascii="TH NiramitIT๙" w:hAnsi="TH NiramitIT๙" w:cs="TH NiramitIT๙"/>
          <w:sz w:val="32"/>
          <w:szCs w:val="32"/>
          <w:cs/>
        </w:rPr>
        <w:t xml:space="preserve">  พ.ศ.25</w:t>
      </w:r>
      <w:r w:rsidR="00B01C73" w:rsidRPr="003453D1">
        <w:rPr>
          <w:rFonts w:ascii="TH NiramitIT๙" w:hAnsi="TH NiramitIT๙" w:cs="TH NiramitIT๙"/>
          <w:sz w:val="32"/>
          <w:szCs w:val="32"/>
          <w:cs/>
        </w:rPr>
        <w:t>6</w:t>
      </w:r>
      <w:r w:rsidR="002778F2"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2778F2" w:rsidRDefault="002778F2" w:rsidP="002778F2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inline distT="0" distB="0" distL="0" distR="0">
            <wp:extent cx="1061085" cy="621030"/>
            <wp:effectExtent l="19050" t="0" r="5715" b="7620"/>
            <wp:docPr id="15" name="Picture 1" descr="D:\ทั่วไป\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่วไป\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64" t="11765" r="45988" b="5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FC" w:rsidRPr="003453D1" w:rsidRDefault="002778F2" w:rsidP="002778F2">
      <w:pPr>
        <w:ind w:left="36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(นายเทวัญ   ไพศาลธรรมโชติ)</w:t>
      </w:r>
    </w:p>
    <w:p w:rsidR="00387107" w:rsidRPr="003453D1" w:rsidRDefault="00387107" w:rsidP="00387107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453D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10FE6" w:rsidRPr="003453D1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Pr="003453D1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</w:t>
      </w:r>
      <w:r w:rsidR="003453D1">
        <w:rPr>
          <w:rFonts w:ascii="TH NiramitIT๙" w:hAnsi="TH NiramitIT๙" w:cs="TH NiramitIT๙"/>
          <w:sz w:val="32"/>
          <w:szCs w:val="32"/>
          <w:cs/>
        </w:rPr>
        <w:t>ขะเนจื้อ</w:t>
      </w:r>
    </w:p>
    <w:p w:rsidR="00A96CDF" w:rsidRPr="003453D1" w:rsidRDefault="00A96CDF" w:rsidP="00242F68">
      <w:pPr>
        <w:rPr>
          <w:rFonts w:ascii="TH NiramitIT๙" w:hAnsi="TH NiramitIT๙" w:cs="TH NiramitIT๙"/>
          <w:sz w:val="32"/>
          <w:szCs w:val="32"/>
        </w:rPr>
      </w:pPr>
    </w:p>
    <w:p w:rsidR="00A96CDF" w:rsidRPr="003453D1" w:rsidRDefault="00A96CDF" w:rsidP="00242F68">
      <w:pPr>
        <w:rPr>
          <w:rFonts w:ascii="TH NiramitIT๙" w:hAnsi="TH NiramitIT๙" w:cs="TH NiramitIT๙"/>
          <w:sz w:val="32"/>
          <w:szCs w:val="32"/>
        </w:rPr>
      </w:pPr>
    </w:p>
    <w:sectPr w:rsidR="00A96CDF" w:rsidRPr="003453D1" w:rsidSect="003453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69195D"/>
    <w:rsid w:val="00010FE6"/>
    <w:rsid w:val="0004784C"/>
    <w:rsid w:val="00084CDD"/>
    <w:rsid w:val="000C40FC"/>
    <w:rsid w:val="000C7FD8"/>
    <w:rsid w:val="001123BE"/>
    <w:rsid w:val="00121153"/>
    <w:rsid w:val="00182540"/>
    <w:rsid w:val="0018523D"/>
    <w:rsid w:val="001856A5"/>
    <w:rsid w:val="0018702C"/>
    <w:rsid w:val="001A4F17"/>
    <w:rsid w:val="001B109A"/>
    <w:rsid w:val="001C2BC8"/>
    <w:rsid w:val="001D2060"/>
    <w:rsid w:val="001D3C69"/>
    <w:rsid w:val="00216705"/>
    <w:rsid w:val="00236A92"/>
    <w:rsid w:val="00242F68"/>
    <w:rsid w:val="00251507"/>
    <w:rsid w:val="002627B7"/>
    <w:rsid w:val="002640B5"/>
    <w:rsid w:val="002778F2"/>
    <w:rsid w:val="002C30F6"/>
    <w:rsid w:val="002F0B6C"/>
    <w:rsid w:val="002F2604"/>
    <w:rsid w:val="002F4F11"/>
    <w:rsid w:val="002F5821"/>
    <w:rsid w:val="002F6D5D"/>
    <w:rsid w:val="003108DB"/>
    <w:rsid w:val="00316B6B"/>
    <w:rsid w:val="00322608"/>
    <w:rsid w:val="003419D5"/>
    <w:rsid w:val="003453D1"/>
    <w:rsid w:val="00346A86"/>
    <w:rsid w:val="003573BC"/>
    <w:rsid w:val="00357EBD"/>
    <w:rsid w:val="00377613"/>
    <w:rsid w:val="00387107"/>
    <w:rsid w:val="003961EB"/>
    <w:rsid w:val="003A18BF"/>
    <w:rsid w:val="003A5CC5"/>
    <w:rsid w:val="003A5E64"/>
    <w:rsid w:val="003A6347"/>
    <w:rsid w:val="003B4ED7"/>
    <w:rsid w:val="003E2122"/>
    <w:rsid w:val="004052C3"/>
    <w:rsid w:val="00412666"/>
    <w:rsid w:val="004262D9"/>
    <w:rsid w:val="00440655"/>
    <w:rsid w:val="00464404"/>
    <w:rsid w:val="004957A6"/>
    <w:rsid w:val="004A506C"/>
    <w:rsid w:val="004A59F2"/>
    <w:rsid w:val="004B0CB4"/>
    <w:rsid w:val="004B2E3E"/>
    <w:rsid w:val="004E18E3"/>
    <w:rsid w:val="004E5474"/>
    <w:rsid w:val="00506DE7"/>
    <w:rsid w:val="0052081D"/>
    <w:rsid w:val="0058261C"/>
    <w:rsid w:val="00586AB2"/>
    <w:rsid w:val="005A763A"/>
    <w:rsid w:val="005D7D73"/>
    <w:rsid w:val="005F5D80"/>
    <w:rsid w:val="00625441"/>
    <w:rsid w:val="00654EE9"/>
    <w:rsid w:val="0069195D"/>
    <w:rsid w:val="00693A2C"/>
    <w:rsid w:val="00697BBE"/>
    <w:rsid w:val="006A2A98"/>
    <w:rsid w:val="006C2647"/>
    <w:rsid w:val="006C75C8"/>
    <w:rsid w:val="006F61D1"/>
    <w:rsid w:val="00705BD6"/>
    <w:rsid w:val="00707616"/>
    <w:rsid w:val="00741B04"/>
    <w:rsid w:val="00743B89"/>
    <w:rsid w:val="00771DA8"/>
    <w:rsid w:val="00777380"/>
    <w:rsid w:val="00777A70"/>
    <w:rsid w:val="007825B3"/>
    <w:rsid w:val="007B3F08"/>
    <w:rsid w:val="007C3874"/>
    <w:rsid w:val="007C7709"/>
    <w:rsid w:val="007D3B10"/>
    <w:rsid w:val="007D7ADC"/>
    <w:rsid w:val="007E5595"/>
    <w:rsid w:val="008116C7"/>
    <w:rsid w:val="00815C89"/>
    <w:rsid w:val="00823FA0"/>
    <w:rsid w:val="00892146"/>
    <w:rsid w:val="008B1AFD"/>
    <w:rsid w:val="008E54F8"/>
    <w:rsid w:val="00905D7F"/>
    <w:rsid w:val="009130EF"/>
    <w:rsid w:val="0091492E"/>
    <w:rsid w:val="009233D6"/>
    <w:rsid w:val="009468F8"/>
    <w:rsid w:val="00955CB4"/>
    <w:rsid w:val="00964315"/>
    <w:rsid w:val="009656F4"/>
    <w:rsid w:val="00972B1C"/>
    <w:rsid w:val="00992F24"/>
    <w:rsid w:val="009C0440"/>
    <w:rsid w:val="009E08E0"/>
    <w:rsid w:val="009E647C"/>
    <w:rsid w:val="009F133D"/>
    <w:rsid w:val="009F60A2"/>
    <w:rsid w:val="00A21C30"/>
    <w:rsid w:val="00A44995"/>
    <w:rsid w:val="00A62B44"/>
    <w:rsid w:val="00A70454"/>
    <w:rsid w:val="00A74BC3"/>
    <w:rsid w:val="00A7534E"/>
    <w:rsid w:val="00A96819"/>
    <w:rsid w:val="00A96CDF"/>
    <w:rsid w:val="00AD5E59"/>
    <w:rsid w:val="00AE0665"/>
    <w:rsid w:val="00B01C73"/>
    <w:rsid w:val="00B102F5"/>
    <w:rsid w:val="00B338EC"/>
    <w:rsid w:val="00B5401E"/>
    <w:rsid w:val="00B76284"/>
    <w:rsid w:val="00B821F3"/>
    <w:rsid w:val="00B85ECF"/>
    <w:rsid w:val="00B944A4"/>
    <w:rsid w:val="00BA1CC6"/>
    <w:rsid w:val="00BA2D16"/>
    <w:rsid w:val="00BA431B"/>
    <w:rsid w:val="00BA5F4E"/>
    <w:rsid w:val="00BC423A"/>
    <w:rsid w:val="00BD30E1"/>
    <w:rsid w:val="00BE4673"/>
    <w:rsid w:val="00BF781B"/>
    <w:rsid w:val="00C00147"/>
    <w:rsid w:val="00C004C6"/>
    <w:rsid w:val="00C2173F"/>
    <w:rsid w:val="00C22ABC"/>
    <w:rsid w:val="00C326A4"/>
    <w:rsid w:val="00C80E5A"/>
    <w:rsid w:val="00CB7591"/>
    <w:rsid w:val="00CD2655"/>
    <w:rsid w:val="00CD797F"/>
    <w:rsid w:val="00CE451F"/>
    <w:rsid w:val="00D0670E"/>
    <w:rsid w:val="00D07D82"/>
    <w:rsid w:val="00D2311B"/>
    <w:rsid w:val="00D248B4"/>
    <w:rsid w:val="00D2533F"/>
    <w:rsid w:val="00D8015B"/>
    <w:rsid w:val="00D837D0"/>
    <w:rsid w:val="00DA7374"/>
    <w:rsid w:val="00DC1E84"/>
    <w:rsid w:val="00DC5E43"/>
    <w:rsid w:val="00DD2AC2"/>
    <w:rsid w:val="00DD3DF8"/>
    <w:rsid w:val="00DD74D6"/>
    <w:rsid w:val="00DF10A3"/>
    <w:rsid w:val="00DF76F7"/>
    <w:rsid w:val="00E04A0F"/>
    <w:rsid w:val="00E30AEF"/>
    <w:rsid w:val="00E30DA2"/>
    <w:rsid w:val="00E60EB7"/>
    <w:rsid w:val="00E75A7F"/>
    <w:rsid w:val="00E84FF6"/>
    <w:rsid w:val="00E86132"/>
    <w:rsid w:val="00E871C8"/>
    <w:rsid w:val="00E87276"/>
    <w:rsid w:val="00EA7E68"/>
    <w:rsid w:val="00EB4110"/>
    <w:rsid w:val="00EC1485"/>
    <w:rsid w:val="00ED32D0"/>
    <w:rsid w:val="00F026D7"/>
    <w:rsid w:val="00F04368"/>
    <w:rsid w:val="00F248F3"/>
    <w:rsid w:val="00F2501B"/>
    <w:rsid w:val="00F30BF7"/>
    <w:rsid w:val="00F35DE0"/>
    <w:rsid w:val="00F50258"/>
    <w:rsid w:val="00F612CB"/>
    <w:rsid w:val="00F70B8E"/>
    <w:rsid w:val="00F917C4"/>
    <w:rsid w:val="00FA1FC8"/>
    <w:rsid w:val="00FA3320"/>
    <w:rsid w:val="00FB12C8"/>
    <w:rsid w:val="00FC4571"/>
    <w:rsid w:val="00FC6C7D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34E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10A3"/>
    <w:rPr>
      <w:rFonts w:ascii="Tahoma" w:hAnsi="Tahoma"/>
      <w:sz w:val="16"/>
      <w:szCs w:val="20"/>
      <w:lang/>
    </w:rPr>
  </w:style>
  <w:style w:type="character" w:customStyle="1" w:styleId="a5">
    <w:name w:val="ข้อความบอลลูน อักขระ"/>
    <w:link w:val="a4"/>
    <w:rsid w:val="00DF10A3"/>
    <w:rPr>
      <w:rFonts w:ascii="Tahoma" w:hAnsi="Tahoma"/>
      <w:sz w:val="16"/>
      <w:lang w:eastAsia="zh-CN"/>
    </w:rPr>
  </w:style>
  <w:style w:type="character" w:customStyle="1" w:styleId="msonormal0">
    <w:name w:val="msonormal"/>
    <w:rsid w:val="00A6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7A91-32BB-47CC-BE51-6095D34E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peecha</dc:creator>
  <cp:lastModifiedBy>Windows7 Ultimate</cp:lastModifiedBy>
  <cp:revision>2</cp:revision>
  <cp:lastPrinted>2020-03-06T08:40:00Z</cp:lastPrinted>
  <dcterms:created xsi:type="dcterms:W3CDTF">2020-03-06T08:41:00Z</dcterms:created>
  <dcterms:modified xsi:type="dcterms:W3CDTF">2020-03-06T08:41:00Z</dcterms:modified>
</cp:coreProperties>
</file>