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5" w:rsidRDefault="007B2215" w:rsidP="007B2215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drawing>
          <wp:inline distT="0" distB="0" distL="0" distR="0" wp14:anchorId="7704FC4E" wp14:editId="15502756">
            <wp:extent cx="952500" cy="914400"/>
            <wp:effectExtent l="0" t="0" r="0" b="0"/>
            <wp:docPr id="5" name="รูปภาพ 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15" w:rsidRPr="00AB4A7A" w:rsidRDefault="007B2215" w:rsidP="007B2215">
      <w:pPr>
        <w:jc w:val="center"/>
        <w:rPr>
          <w:rFonts w:ascii="Angsana New" w:hAnsi="Angsana New"/>
          <w:sz w:val="32"/>
          <w:szCs w:val="32"/>
        </w:rPr>
      </w:pPr>
    </w:p>
    <w:p w:rsidR="007B2215" w:rsidRPr="00C67F73" w:rsidRDefault="007B2215" w:rsidP="007B221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F7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ประกาศองค์การบริหารส่วนตำบลสำพะเนียง</w:t>
      </w:r>
    </w:p>
    <w:p w:rsidR="007B2215" w:rsidRDefault="007B2215" w:rsidP="007B221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67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ใช้แผนพัฒนาท้องถิ่น(พ.ศ.2561-2565) </w:t>
      </w:r>
    </w:p>
    <w:p w:rsidR="007B2215" w:rsidRPr="00C67F73" w:rsidRDefault="007B2215" w:rsidP="007B221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ขององค์การบริหารส่วนตำบลสำพะเนียง อำเภอบ้านแพรก จังหวัดพระนครศรีอยุธยา</w:t>
      </w:r>
    </w:p>
    <w:p w:rsidR="007B2215" w:rsidRPr="00C67F73" w:rsidRDefault="007B2215" w:rsidP="007B2215">
      <w:pPr>
        <w:jc w:val="center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7B2215" w:rsidRPr="00C67F73" w:rsidRDefault="007B2215" w:rsidP="007B221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B2215" w:rsidRDefault="007B2215" w:rsidP="007B221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ตามที่องค์การบริหารส่วนตำบลสำพะเนียง ได้ดำเนินการทบทวนแผนพัฒนาท้องถิ่น พ.ศ. 2561 -2565 เพื่อให้มีความสอดคล้องและเชื่อมโยงกับแผนพัฒนาจังหวัด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และแผนปฏิบัติราชการประจำปีกลุ่มจังหวัด เพื่อการบ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รูณา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การแผนงาน โครงการ กิจกรรมและงบประมาณในพื้นที่ได้อย่างมีประสิทธิภาพ ขององค์การ</w:t>
      </w:r>
      <w:r w:rsidR="00B310A2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ริหารส่วนตำบลสำพะเนียง และสภาองค์การบริหารส่วนตำบลสำพะเนียง ได้พิจารณาอนุมัติแผนพัฒนาท้องถิ่น (พ.ศ.2561-2565) ให้ความเห็นชอบในการประชุมสามัญ สมัยที่ 2 ครั้งที่1 ประจำปี พ.ศ. 2562 เมื่อวันที่ 6 มิถุนายน 2562 แล้วนั้น</w:t>
      </w:r>
    </w:p>
    <w:p w:rsidR="007B2215" w:rsidRPr="00C67F73" w:rsidRDefault="007B2215" w:rsidP="007B221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7B2215" w:rsidRPr="00C67F73" w:rsidRDefault="007B2215" w:rsidP="007B221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เพื่อให้การปฏิบัติงานขององค์การบริหารส่วนตำบลสำพะเนียง เป็นไปด้วยความเรียบร้อยและถูกต้องตามระเบียบกระทรวงมหาดไทยว่าด้วยการจัดทำแผนพัฒนาขององค์กรปกครองส่วนท้องถิ่น พ.ศ. 2548 และแก้ไขเพิ่มเติมฉบับที่ 3 พ.ศ.2561 ข้อ 24 จึ</w:t>
      </w:r>
      <w:r w:rsidR="00B310A2">
        <w:rPr>
          <w:rFonts w:ascii="TH SarabunIT๙" w:hAnsi="TH SarabunIT๙" w:cs="TH SarabunIT๙" w:hint="cs"/>
          <w:sz w:val="32"/>
          <w:szCs w:val="32"/>
          <w:cs/>
        </w:rPr>
        <w:t>งขอประกาศใช้แผนพัฒนาท้องถิ่น (</w:t>
      </w:r>
      <w:r w:rsidR="00F763F4">
        <w:rPr>
          <w:rFonts w:ascii="TH SarabunIT๙" w:hAnsi="TH SarabunIT๙" w:cs="TH SarabunIT๙" w:hint="cs"/>
          <w:sz w:val="32"/>
          <w:szCs w:val="32"/>
          <w:cs/>
        </w:rPr>
        <w:t>พ.ศ</w:t>
      </w:r>
      <w:r w:rsidR="00D0455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ขององค์การบริหารส่วนตำบลสำพะเนียง ให้ทราบโดยทั่วกัน</w:t>
      </w:r>
    </w:p>
    <w:p w:rsidR="007B2215" w:rsidRPr="00C67F73" w:rsidRDefault="007B2215" w:rsidP="007B221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</w:p>
    <w:p w:rsidR="007B2215" w:rsidRPr="006A05E9" w:rsidRDefault="007B2215" w:rsidP="007B221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</w:p>
    <w:p w:rsidR="007B2215" w:rsidRPr="00C67F73" w:rsidRDefault="007B2215" w:rsidP="007B2215">
      <w:pPr>
        <w:rPr>
          <w:rFonts w:ascii="TH SarabunIT๙" w:hAnsi="TH SarabunIT๙" w:cs="TH SarabunIT๙"/>
          <w:sz w:val="32"/>
          <w:szCs w:val="32"/>
          <w:cs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67F73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67F7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7B2215" w:rsidRPr="00C67F73" w:rsidRDefault="007B2215" w:rsidP="007B2215">
      <w:pPr>
        <w:rPr>
          <w:rFonts w:ascii="TH SarabunIT๙" w:hAnsi="TH SarabunIT๙" w:cs="TH SarabunIT๙"/>
          <w:sz w:val="16"/>
          <w:szCs w:val="16"/>
        </w:rPr>
      </w:pPr>
    </w:p>
    <w:p w:rsidR="007B2215" w:rsidRPr="00C67F73" w:rsidRDefault="007B2215" w:rsidP="007B221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B2215" w:rsidRPr="00C67F73" w:rsidRDefault="007B2215" w:rsidP="007B221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B2215" w:rsidRPr="00C67F73" w:rsidRDefault="007B2215" w:rsidP="007B2215">
      <w:pPr>
        <w:ind w:left="2880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 xml:space="preserve">      (</w:t>
      </w:r>
      <w:r w:rsidRPr="00C67F7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7F73">
        <w:rPr>
          <w:rFonts w:ascii="TH SarabunIT๙" w:hAnsi="TH SarabunIT๙" w:cs="TH SarabunIT๙"/>
          <w:sz w:val="32"/>
          <w:szCs w:val="32"/>
        </w:rPr>
        <w:t>)</w:t>
      </w:r>
      <w:r w:rsidRPr="00C909E8">
        <w:rPr>
          <w:rFonts w:ascii="TH SarabunIT๙" w:hAnsi="TH SarabunIT๙" w:cs="TH SarabunIT๙"/>
          <w:noProof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        </w:t>
      </w:r>
    </w:p>
    <w:p w:rsidR="007B2215" w:rsidRPr="00C67F73" w:rsidRDefault="007B2215" w:rsidP="007B2215">
      <w:pPr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67F73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งสาวอติ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กานต์  ช้างเสวก</w:t>
      </w:r>
      <w:proofErr w:type="gramEnd"/>
      <w:r w:rsidRPr="00C67F73">
        <w:rPr>
          <w:rFonts w:ascii="TH SarabunIT๙" w:hAnsi="TH SarabunIT๙" w:cs="TH SarabunIT๙"/>
          <w:sz w:val="32"/>
          <w:szCs w:val="32"/>
        </w:rPr>
        <w:t>)</w:t>
      </w:r>
    </w:p>
    <w:p w:rsidR="007B2215" w:rsidRDefault="007B2215" w:rsidP="007B221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ปลัดองค์การบริหารส่วนตำบลสำพะเนียง ปฏิบัติหน้าที่</w:t>
      </w:r>
    </w:p>
    <w:p w:rsidR="007B2215" w:rsidRDefault="007B2215" w:rsidP="007B2215">
      <w:pPr>
        <w:ind w:left="144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C67F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นายกองค์การบริหารส่วนตำบลสำพะเนียง</w:t>
      </w:r>
    </w:p>
    <w:p w:rsidR="007B2215" w:rsidRDefault="007B2215" w:rsidP="007B2215"/>
    <w:p w:rsidR="007B2215" w:rsidRDefault="007B2215" w:rsidP="007B2215"/>
    <w:p w:rsidR="007B2215" w:rsidRDefault="007B2215" w:rsidP="007B2215"/>
    <w:p w:rsidR="007B2215" w:rsidRDefault="007B2215" w:rsidP="007B2215"/>
    <w:p w:rsidR="00AD189D" w:rsidRDefault="00AD189D"/>
    <w:p w:rsidR="00161D35" w:rsidRDefault="00161D35"/>
    <w:p w:rsidR="00161D35" w:rsidRDefault="00161D35"/>
    <w:p w:rsidR="00161D35" w:rsidRDefault="00161D35"/>
    <w:p w:rsidR="00161D35" w:rsidRDefault="00161D35"/>
    <w:p w:rsidR="00161D35" w:rsidRDefault="00161D35"/>
    <w:p w:rsidR="00161D35" w:rsidRDefault="00161D35"/>
    <w:p w:rsidR="00161D35" w:rsidRDefault="00161D35" w:rsidP="00161D35">
      <w:pPr>
        <w:jc w:val="center"/>
        <w:rPr>
          <w:rFonts w:ascii="Angsana New" w:hAnsi="Angsana New"/>
        </w:rPr>
      </w:pPr>
      <w:r>
        <w:rPr>
          <w:rFonts w:ascii="Angsana New" w:hAnsi="Angsana New"/>
          <w:noProof/>
        </w:rPr>
        <w:lastRenderedPageBreak/>
        <w:drawing>
          <wp:inline distT="0" distB="0" distL="0" distR="0" wp14:anchorId="529979BE" wp14:editId="64E06109">
            <wp:extent cx="952500" cy="914400"/>
            <wp:effectExtent l="0" t="0" r="0" b="0"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D35" w:rsidRPr="00AB4A7A" w:rsidRDefault="00161D35" w:rsidP="00161D35">
      <w:pPr>
        <w:jc w:val="center"/>
        <w:rPr>
          <w:rFonts w:ascii="Angsana New" w:hAnsi="Angsana New"/>
          <w:sz w:val="32"/>
          <w:szCs w:val="32"/>
        </w:rPr>
      </w:pPr>
    </w:p>
    <w:p w:rsidR="00161D35" w:rsidRPr="00C67F73" w:rsidRDefault="00161D35" w:rsidP="00161D3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67F7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ประกาศองค์การบริหารส่วนตำบลสำพะเนียง</w:t>
      </w:r>
    </w:p>
    <w:p w:rsidR="00161D35" w:rsidRDefault="00161D35" w:rsidP="00161D35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C67F7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ใช้แผนพัฒนาท้องถิ่น(พ.ศ.2561-2565)</w:t>
      </w:r>
    </w:p>
    <w:p w:rsidR="00161D35" w:rsidRDefault="00161D35" w:rsidP="00161D3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เพิ่มเติม(ฉบับที่ 2)หรือเปลี่ยนแปลง(ฉบับที่ 1)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161D35" w:rsidRPr="00C67F73" w:rsidRDefault="00161D35" w:rsidP="00161D3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ขององค์การบริหารส่วนตำบลสำพะเนียง อำเภอบ้านแพรก จังหวัดพระนครศรีอยุธยา</w:t>
      </w:r>
    </w:p>
    <w:p w:rsidR="00161D35" w:rsidRPr="00C67F73" w:rsidRDefault="00161D35" w:rsidP="00161D35">
      <w:pPr>
        <w:jc w:val="center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>…………………………</w:t>
      </w:r>
      <w:bookmarkStart w:id="0" w:name="_GoBack"/>
      <w:bookmarkEnd w:id="0"/>
      <w:r w:rsidRPr="00C67F73">
        <w:rPr>
          <w:rFonts w:ascii="TH SarabunIT๙" w:hAnsi="TH SarabunIT๙" w:cs="TH SarabunIT๙"/>
          <w:sz w:val="32"/>
          <w:szCs w:val="32"/>
        </w:rPr>
        <w:t>……..</w:t>
      </w:r>
    </w:p>
    <w:p w:rsidR="00161D35" w:rsidRPr="00C67F73" w:rsidRDefault="00161D35" w:rsidP="00161D3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161D35" w:rsidRDefault="00161D35" w:rsidP="00161D3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ตามที่องค์การบริหารส่วนตำบลสำพะเนียง ได้ดำเนินการทบทวนแผนพัฒนาท้องถิ่น พ.ศ. 2561 -2565 เพื่อให้มีความสอดคล้องและเชื่อมโยงกับแผนพัฒนาจังหวัด แผนพัฒนากลุ่มจังหวัด รวมทั้งแผนปฏิบัติราชการประจำปีจังหวัด และแผนปฏิบัติราชการประจำปีกลุ่มจังหวัด เพื่อการบ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รูณา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การแผนงาน โครงการ กิจกรรมและงบประมาณในพื้นที่ได้อย่างมีประสิทธิภาพ ขององค์การบริหารส่วนตำบลสำพะเนียง และสภาองค์การบริหารส่วนตำบลสำพะเนียง ได้พิจารณาอนุมัติแผนพัฒนาท้องถิ่น (พ.ศ.2561-2565) ให้ความเห็นชอบในการประชุมสามัญ สมัยที่ 2 ครั้งที่1 ประจำปี พ.ศ. 2562 เมื่อวันที่ 6 มิถุนายน 2562 แล้วนั้น</w:t>
      </w:r>
    </w:p>
    <w:p w:rsidR="00161D35" w:rsidRPr="00C67F73" w:rsidRDefault="00161D35" w:rsidP="00161D3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1D35" w:rsidRPr="00C67F73" w:rsidRDefault="00161D35" w:rsidP="00161D3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เพื่อให้การปฏิบัติงานขององค์การบริหารส่วนตำบลสำพะเนียง เป็นไปด้วยความเรียบร้อยและถูกต้องตามระเบียบกระทรวงมหาดไทยว่าด้วยการจัดทำแผนพัฒนาขององค์กรปกครองส่วนท้องถิ่น พ.ศ. 2548 และแก้ไขเพ</w:t>
      </w:r>
      <w:r>
        <w:rPr>
          <w:rFonts w:ascii="TH SarabunIT๙" w:hAnsi="TH SarabunIT๙" w:cs="TH SarabunIT๙" w:hint="cs"/>
          <w:sz w:val="32"/>
          <w:szCs w:val="32"/>
          <w:cs/>
        </w:rPr>
        <w:t>ิ่มเติมฉบับที่ 3 พ.ศ.2561 ข้อ 22และข้อ22/1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จึงขอประกาศใช้แผนพัฒนาท้องถิ่น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เพิ่มเติม(ฉบับที่ 2)และเปลี่ยนแปลง(ฉบับที่ 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ขององค์การบริหารส่วนตำบลสำพะเนียง ให้ทราบโดยทั่วกัน</w:t>
      </w:r>
    </w:p>
    <w:p w:rsidR="00161D35" w:rsidRPr="00C67F73" w:rsidRDefault="00161D35" w:rsidP="00161D3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</w:p>
    <w:p w:rsidR="00161D35" w:rsidRPr="006A05E9" w:rsidRDefault="00161D35" w:rsidP="00161D3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67F73">
        <w:rPr>
          <w:rFonts w:ascii="TH SarabunIT๙" w:hAnsi="TH SarabunIT๙" w:cs="TH SarabunIT๙"/>
          <w:sz w:val="32"/>
          <w:szCs w:val="32"/>
          <w:cs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ab/>
      </w:r>
    </w:p>
    <w:p w:rsidR="00161D35" w:rsidRPr="00C67F73" w:rsidRDefault="00161D35" w:rsidP="00161D35">
      <w:pPr>
        <w:rPr>
          <w:rFonts w:ascii="TH SarabunIT๙" w:hAnsi="TH SarabunIT๙" w:cs="TH SarabunIT๙"/>
          <w:sz w:val="32"/>
          <w:szCs w:val="32"/>
          <w:cs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C67F73">
        <w:rPr>
          <w:rFonts w:ascii="TH SarabunIT๙" w:hAnsi="TH SarabunIT๙" w:cs="TH SarabunIT๙"/>
          <w:sz w:val="32"/>
          <w:szCs w:val="32"/>
          <w:cs/>
        </w:rPr>
        <w:t xml:space="preserve">  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67F73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161D35" w:rsidRPr="00C67F73" w:rsidRDefault="00161D35" w:rsidP="00161D35">
      <w:pPr>
        <w:rPr>
          <w:rFonts w:ascii="TH SarabunIT๙" w:hAnsi="TH SarabunIT๙" w:cs="TH SarabunIT๙"/>
          <w:sz w:val="16"/>
          <w:szCs w:val="16"/>
        </w:rPr>
      </w:pPr>
    </w:p>
    <w:p w:rsidR="00161D35" w:rsidRPr="00C67F73" w:rsidRDefault="00161D35" w:rsidP="00161D3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61D35" w:rsidRPr="00C67F73" w:rsidRDefault="00161D35" w:rsidP="00161D3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61D35" w:rsidRPr="00C67F73" w:rsidRDefault="00161D35" w:rsidP="00161D35">
      <w:pPr>
        <w:ind w:left="2880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 xml:space="preserve">      (</w:t>
      </w:r>
      <w:r w:rsidRPr="00C67F7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C67F73">
        <w:rPr>
          <w:rFonts w:ascii="TH SarabunIT๙" w:hAnsi="TH SarabunIT๙" w:cs="TH SarabunIT๙"/>
          <w:sz w:val="32"/>
          <w:szCs w:val="32"/>
        </w:rPr>
        <w:t>)</w:t>
      </w:r>
      <w:r w:rsidRPr="00C909E8">
        <w:rPr>
          <w:rFonts w:ascii="TH SarabunIT๙" w:hAnsi="TH SarabunIT๙" w:cs="TH SarabunIT๙"/>
          <w:noProof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 xml:space="preserve">         </w:t>
      </w:r>
    </w:p>
    <w:p w:rsidR="00161D35" w:rsidRPr="00C67F73" w:rsidRDefault="00161D35" w:rsidP="00161D35">
      <w:pPr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 w:rsidRPr="00C67F7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67F73"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งสาวอติ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กานต์  ช้างเสวก</w:t>
      </w:r>
      <w:proofErr w:type="gramEnd"/>
      <w:r w:rsidRPr="00C67F73">
        <w:rPr>
          <w:rFonts w:ascii="TH SarabunIT๙" w:hAnsi="TH SarabunIT๙" w:cs="TH SarabunIT๙"/>
          <w:sz w:val="32"/>
          <w:szCs w:val="32"/>
        </w:rPr>
        <w:t>)</w:t>
      </w:r>
    </w:p>
    <w:p w:rsidR="00161D35" w:rsidRDefault="00161D35" w:rsidP="00161D3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67F7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ปลัดองค์การบริหารส่วนตำบลสำพะเนียง ปฏิบัติหน้าที่</w:t>
      </w:r>
    </w:p>
    <w:p w:rsidR="00161D35" w:rsidRDefault="00161D35" w:rsidP="00161D35">
      <w:pPr>
        <w:ind w:left="1440" w:firstLine="72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C67F7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นายกองค์การบริหารส่วนตำบลสำพะเนียง</w:t>
      </w:r>
    </w:p>
    <w:p w:rsidR="00161D35" w:rsidRDefault="00161D35" w:rsidP="00161D35"/>
    <w:p w:rsidR="00161D35" w:rsidRDefault="00161D35" w:rsidP="00161D35"/>
    <w:p w:rsidR="00161D35" w:rsidRDefault="00161D35" w:rsidP="00161D35"/>
    <w:p w:rsidR="00161D35" w:rsidRDefault="00161D35" w:rsidP="00161D35"/>
    <w:p w:rsidR="00161D35" w:rsidRPr="007B2215" w:rsidRDefault="00161D35" w:rsidP="00161D35"/>
    <w:p w:rsidR="00161D35" w:rsidRPr="007B2215" w:rsidRDefault="00161D35"/>
    <w:sectPr w:rsidR="00161D35" w:rsidRPr="007B2215" w:rsidSect="006F665C">
      <w:pgSz w:w="11906" w:h="16838"/>
      <w:pgMar w:top="864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15"/>
    <w:rsid w:val="00161D35"/>
    <w:rsid w:val="006B41A2"/>
    <w:rsid w:val="007B2215"/>
    <w:rsid w:val="00AD189D"/>
    <w:rsid w:val="00AF6010"/>
    <w:rsid w:val="00B0062F"/>
    <w:rsid w:val="00B310A2"/>
    <w:rsid w:val="00C145C7"/>
    <w:rsid w:val="00D04551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21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1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21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MyDATA</cp:lastModifiedBy>
  <cp:revision>11</cp:revision>
  <cp:lastPrinted>2019-09-02T06:59:00Z</cp:lastPrinted>
  <dcterms:created xsi:type="dcterms:W3CDTF">2019-09-02T03:50:00Z</dcterms:created>
  <dcterms:modified xsi:type="dcterms:W3CDTF">2020-03-05T04:50:00Z</dcterms:modified>
</cp:coreProperties>
</file>