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CD" w:rsidRPr="005E6DC9" w:rsidRDefault="001D3DCD" w:rsidP="001D3DCD">
      <w:pPr>
        <w:ind w:right="429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000000"/>
          <w:sz w:val="48"/>
          <w:szCs w:val="48"/>
          <w:cs/>
        </w:rPr>
        <w:t xml:space="preserve">   </w:t>
      </w:r>
      <w:r w:rsidRPr="005E6DC9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(สำเนาคู่ฉบับ)</w:t>
      </w:r>
    </w:p>
    <w:p w:rsidR="001D3DCD" w:rsidRDefault="001D3DCD" w:rsidP="001D3DC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D3DCD" w:rsidRDefault="001D3DCD" w:rsidP="001D3DCD">
      <w:pPr>
        <w:ind w:right="95"/>
        <w:rPr>
          <w:rFonts w:ascii="TH SarabunIT๙" w:hAnsi="TH SarabunIT๙" w:cs="TH SarabunIT๙"/>
          <w:sz w:val="32"/>
          <w:szCs w:val="32"/>
        </w:rPr>
      </w:pPr>
    </w:p>
    <w:p w:rsidR="001D3DCD" w:rsidRPr="00C022C3" w:rsidRDefault="001D3DCD" w:rsidP="001D3DCD">
      <w:pPr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22C3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54C42E68" wp14:editId="05353AD4">
            <wp:simplePos x="0" y="0"/>
            <wp:positionH relativeFrom="column">
              <wp:posOffset>2305050</wp:posOffset>
            </wp:positionH>
            <wp:positionV relativeFrom="paragraph">
              <wp:posOffset>-340995</wp:posOffset>
            </wp:positionV>
            <wp:extent cx="1076325" cy="1179652"/>
            <wp:effectExtent l="0" t="0" r="0" b="190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DCD" w:rsidRPr="00C022C3" w:rsidRDefault="001D3DCD" w:rsidP="001D3DCD">
      <w:pPr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DCD" w:rsidRPr="00C022C3" w:rsidRDefault="001D3DCD" w:rsidP="001D3DCD">
      <w:pPr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DCD" w:rsidRPr="00C022C3" w:rsidRDefault="001D3DCD" w:rsidP="001D3DCD">
      <w:pPr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3DCD" w:rsidRPr="00C022C3" w:rsidRDefault="001D3DCD" w:rsidP="001D3DCD">
      <w:pPr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22C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ประกาศสภาเทศบาลตำบลอมก๋อย</w:t>
      </w:r>
    </w:p>
    <w:p w:rsidR="001D3DCD" w:rsidRPr="00C022C3" w:rsidRDefault="001D3DCD" w:rsidP="001D3DCD">
      <w:pPr>
        <w:ind w:right="9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22C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เรียกประชุมสภาเทศ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บาลตำบลอมก๋อย สมัยสามัญ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แรก </w:t>
      </w:r>
      <w:r w:rsidRPr="00C022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:rsidR="001D3DCD" w:rsidRPr="00C022C3" w:rsidRDefault="001D3DCD" w:rsidP="001D3DCD">
      <w:pPr>
        <w:ind w:right="95"/>
        <w:jc w:val="center"/>
        <w:rPr>
          <w:rFonts w:ascii="TH SarabunIT๙" w:hAnsi="TH SarabunIT๙" w:cs="TH SarabunIT๙"/>
          <w:sz w:val="32"/>
          <w:szCs w:val="32"/>
        </w:rPr>
      </w:pPr>
      <w:r w:rsidRPr="00C022C3">
        <w:rPr>
          <w:rFonts w:ascii="TH SarabunIT๙" w:hAnsi="TH SarabunIT๙" w:cs="TH SarabunIT๙"/>
          <w:sz w:val="32"/>
          <w:szCs w:val="32"/>
          <w:cs/>
        </w:rPr>
        <w:t>******************</w:t>
      </w:r>
    </w:p>
    <w:p w:rsidR="001D3DCD" w:rsidRPr="00C022C3" w:rsidRDefault="001D3DCD" w:rsidP="001D3DCD">
      <w:pPr>
        <w:spacing w:before="120"/>
        <w:ind w:right="95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22C3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อาศัยอำนาจตามระเบียบกระทรวงมหาดไทย ว่าด้วยข้อบังคับการประชุมสภาท้องถิ่น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022C3">
        <w:rPr>
          <w:rFonts w:ascii="TH SarabunIT๙" w:hAnsi="TH SarabunIT๙" w:cs="TH SarabunIT๙"/>
          <w:sz w:val="32"/>
          <w:szCs w:val="32"/>
          <w:cs/>
        </w:rPr>
        <w:t>พ.ศ.2547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 (ฉบับที่ 2) พ.ศ. 2554 </w:t>
      </w:r>
      <w:r w:rsidRPr="00C022C3">
        <w:rPr>
          <w:rFonts w:ascii="TH SarabunIT๙" w:hAnsi="TH SarabunIT๙" w:cs="TH SarabunIT๙"/>
          <w:sz w:val="32"/>
          <w:szCs w:val="32"/>
          <w:cs/>
        </w:rPr>
        <w:t>หมวด 2 ข้อ 22 จึงเรียกประชุมสภาเทศบาล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ตำบลอมก๋อย  </w:t>
      </w:r>
      <w:r w:rsidRPr="00C022C3">
        <w:rPr>
          <w:rFonts w:ascii="TH SarabunIT๙" w:hAnsi="TH SarabunIT๙" w:cs="TH SarabunIT๙"/>
          <w:sz w:val="32"/>
          <w:szCs w:val="32"/>
          <w:cs/>
        </w:rPr>
        <w:t>สมั</w:t>
      </w:r>
      <w:r>
        <w:rPr>
          <w:rFonts w:ascii="TH SarabunIT๙" w:hAnsi="TH SarabunIT๙" w:cs="TH SarabunIT๙"/>
          <w:sz w:val="32"/>
          <w:szCs w:val="32"/>
          <w:cs/>
        </w:rPr>
        <w:t>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แรก </w:t>
      </w:r>
      <w:r>
        <w:rPr>
          <w:rFonts w:ascii="TH SarabunIT๙" w:hAnsi="TH SarabunIT๙" w:cs="TH SarabunIT๙"/>
          <w:sz w:val="32"/>
          <w:szCs w:val="32"/>
          <w:cs/>
        </w:rPr>
        <w:t>ประจำปี 25</w:t>
      </w:r>
      <w:r>
        <w:rPr>
          <w:rFonts w:ascii="TH SarabunIT๙" w:hAnsi="TH SarabunIT๙" w:cs="TH SarabunIT๙"/>
          <w:sz w:val="32"/>
          <w:szCs w:val="32"/>
        </w:rPr>
        <w:t>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ตั้งแต่วันที่ 4 มกราคม – 3  กุมภาพันธ์ 25</w:t>
      </w:r>
      <w:r>
        <w:rPr>
          <w:rFonts w:ascii="TH SarabunIT๙" w:hAnsi="TH SarabunIT๙" w:cs="TH SarabunIT๙"/>
          <w:sz w:val="32"/>
          <w:szCs w:val="32"/>
        </w:rPr>
        <w:t>66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22C3">
        <w:rPr>
          <w:rFonts w:ascii="TH SarabunIT๙" w:hAnsi="TH SarabunIT๙" w:cs="TH SarabunIT๙"/>
          <w:sz w:val="32"/>
          <w:szCs w:val="32"/>
          <w:cs/>
        </w:rPr>
        <w:t>มีกำหนดระยะเวลา 30 วัน ณ ห้องประชุมสภาเทศบาลตำบลอมก๋อย (ชั้น 3 อาคารป้องกันและบรรเทา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022C3">
        <w:rPr>
          <w:rFonts w:ascii="TH SarabunIT๙" w:hAnsi="TH SarabunIT๙" w:cs="TH SarabunIT๙"/>
          <w:sz w:val="32"/>
          <w:szCs w:val="32"/>
          <w:cs/>
        </w:rPr>
        <w:t>สาธารณภัย) และขอเชิญชวนประชาชนเข้าร่วมรับฟังการประชุมสภาเทศบาลตำบลอมก๋อยในครั้งนี้</w:t>
      </w:r>
    </w:p>
    <w:p w:rsidR="001D3DCD" w:rsidRPr="00C022C3" w:rsidRDefault="001D3DCD" w:rsidP="001D3DCD">
      <w:pPr>
        <w:pStyle w:val="BodyText2"/>
        <w:spacing w:before="120"/>
        <w:ind w:right="95"/>
        <w:rPr>
          <w:rFonts w:ascii="TH SarabunIT๙" w:hAnsi="TH SarabunIT๙" w:cs="TH SarabunIT๙"/>
          <w:cs/>
        </w:rPr>
      </w:pPr>
      <w:r w:rsidRPr="00C022C3">
        <w:rPr>
          <w:rFonts w:ascii="TH SarabunIT๙" w:hAnsi="TH SarabunIT๙" w:cs="TH SarabunIT๙"/>
        </w:rPr>
        <w:tab/>
      </w:r>
      <w:r w:rsidRPr="00C022C3">
        <w:rPr>
          <w:rFonts w:ascii="TH SarabunIT๙" w:hAnsi="TH SarabunIT๙" w:cs="TH SarabunIT๙"/>
          <w:cs/>
        </w:rPr>
        <w:tab/>
        <w:t xml:space="preserve">จึงประกาศมาเพื่อทราบโดยทั่วกัน  </w:t>
      </w:r>
    </w:p>
    <w:p w:rsidR="001D3DCD" w:rsidRPr="00C022C3" w:rsidRDefault="001D3DCD" w:rsidP="001D3DCD">
      <w:pPr>
        <w:pStyle w:val="Heading1"/>
        <w:spacing w:before="120"/>
        <w:ind w:right="9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ประกาศ ณ วันที่</w:t>
      </w:r>
      <w:r>
        <w:rPr>
          <w:rFonts w:ascii="TH SarabunIT๙" w:hAnsi="TH SarabunIT๙" w:cs="TH SarabunIT๙" w:hint="cs"/>
          <w:cs/>
        </w:rPr>
        <w:t xml:space="preserve"> 4 มกราคม</w:t>
      </w:r>
      <w:r>
        <w:rPr>
          <w:rFonts w:ascii="TH SarabunIT๙" w:hAnsi="TH SarabunIT๙" w:cs="TH SarabunIT๙"/>
          <w:cs/>
        </w:rPr>
        <w:t xml:space="preserve"> </w:t>
      </w:r>
      <w:r w:rsidRPr="00C022C3">
        <w:rPr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/>
        </w:rPr>
        <w:t xml:space="preserve"> 2566</w:t>
      </w:r>
    </w:p>
    <w:p w:rsidR="001D3DCD" w:rsidRPr="005C55BF" w:rsidRDefault="001D3DCD" w:rsidP="001D3DCD">
      <w:pPr>
        <w:ind w:right="95"/>
        <w:rPr>
          <w:rFonts w:ascii="TH SarabunIT๙" w:hAnsi="TH SarabunIT๙" w:cs="TH SarabunIT๙"/>
          <w:sz w:val="32"/>
          <w:szCs w:val="32"/>
        </w:rPr>
      </w:pPr>
    </w:p>
    <w:p w:rsidR="001D3DCD" w:rsidRPr="0096672C" w:rsidRDefault="001D3DCD" w:rsidP="001D3DCD">
      <w:pPr>
        <w:pStyle w:val="BodyText"/>
        <w:ind w:right="95"/>
        <w:rPr>
          <w:rFonts w:ascii="TH SarabunIT๙" w:hAnsi="TH SarabunIT๙" w:cs="TH SarabunIT๙"/>
        </w:rPr>
      </w:pPr>
    </w:p>
    <w:p w:rsidR="001D3DCD" w:rsidRPr="005F4082" w:rsidRDefault="001D3DCD" w:rsidP="001D3DCD">
      <w:pPr>
        <w:pStyle w:val="BodyText"/>
        <w:ind w:right="95"/>
        <w:rPr>
          <w:rFonts w:ascii="TH SarabunIT๙" w:hAnsi="TH SarabunIT๙" w:cs="TH SarabunIT๙"/>
        </w:rPr>
      </w:pPr>
    </w:p>
    <w:p w:rsidR="00907F0E" w:rsidRPr="001D3DCD" w:rsidRDefault="00907F0E">
      <w:bookmarkStart w:id="0" w:name="_GoBack"/>
      <w:bookmarkEnd w:id="0"/>
    </w:p>
    <w:sectPr w:rsidR="00907F0E" w:rsidRPr="001D3DCD" w:rsidSect="00E15B34"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CD"/>
    <w:rsid w:val="001D3DCD"/>
    <w:rsid w:val="0090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149C1-C09A-4568-B40C-A269AB4F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CD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D3DCD"/>
    <w:pPr>
      <w:keepNext/>
      <w:spacing w:before="240"/>
      <w:jc w:val="center"/>
      <w:outlineLvl w:val="0"/>
    </w:pPr>
    <w:rPr>
      <w:rFonts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3DCD"/>
    <w:rPr>
      <w:rFonts w:ascii="Cordia New" w:eastAsia="Cordia New" w:hAnsi="Cordia New" w:cs="Cordia New"/>
      <w:sz w:val="32"/>
      <w:szCs w:val="32"/>
      <w:lang w:eastAsia="zh-CN"/>
    </w:rPr>
  </w:style>
  <w:style w:type="paragraph" w:styleId="BodyText">
    <w:name w:val="Body Text"/>
    <w:basedOn w:val="Normal"/>
    <w:link w:val="BodyTextChar"/>
    <w:unhideWhenUsed/>
    <w:rsid w:val="001D3DCD"/>
    <w:rPr>
      <w:rFonts w:ascii="AngsanaUPC" w:hAnsi="Angsana New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1D3DCD"/>
    <w:rPr>
      <w:rFonts w:ascii="AngsanaUPC" w:eastAsia="Cordia New" w:hAnsi="Angsana New" w:cs="AngsanaUPC"/>
      <w:sz w:val="32"/>
      <w:szCs w:val="32"/>
      <w:lang w:eastAsia="zh-CN"/>
    </w:rPr>
  </w:style>
  <w:style w:type="paragraph" w:styleId="BodyText2">
    <w:name w:val="Body Text 2"/>
    <w:basedOn w:val="Normal"/>
    <w:link w:val="BodyText2Char"/>
    <w:semiHidden/>
    <w:unhideWhenUsed/>
    <w:rsid w:val="001D3DCD"/>
    <w:pPr>
      <w:ind w:right="-383"/>
    </w:pPr>
    <w:rPr>
      <w:rFonts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1D3DCD"/>
    <w:rPr>
      <w:rFonts w:ascii="Cordi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2023-05-16T02:28:00Z</dcterms:created>
  <dcterms:modified xsi:type="dcterms:W3CDTF">2023-05-16T02:28:00Z</dcterms:modified>
</cp:coreProperties>
</file>