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D4" w:rsidRPr="00760040" w:rsidRDefault="00982DD4" w:rsidP="00982DD4">
      <w:pPr>
        <w:ind w:right="429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60040">
        <w:rPr>
          <w:rFonts w:ascii="TH SarabunIT๙" w:hAnsi="TH SarabunIT๙" w:cs="TH SarabunIT๙"/>
          <w:b/>
          <w:bCs/>
          <w:sz w:val="48"/>
          <w:szCs w:val="48"/>
          <w:cs/>
        </w:rPr>
        <w:t>(สำเนาคู่ฉบับ)</w:t>
      </w:r>
    </w:p>
    <w:p w:rsidR="00982DD4" w:rsidRPr="00760040" w:rsidRDefault="00982DD4" w:rsidP="00982DD4">
      <w:pPr>
        <w:rPr>
          <w:rFonts w:ascii="TH SarabunIT๙" w:hAnsi="TH SarabunIT๙" w:cs="TH SarabunIT๙"/>
          <w:sz w:val="32"/>
          <w:szCs w:val="32"/>
        </w:rPr>
      </w:pPr>
      <w:r w:rsidRPr="00760040">
        <w:rPr>
          <w:rFonts w:ascii="TH SarabunIT๙" w:hAnsi="TH SarabunIT๙" w:cs="TH SarabunIT๙"/>
          <w:sz w:val="32"/>
          <w:szCs w:val="32"/>
          <w:cs/>
        </w:rPr>
        <w:t xml:space="preserve">ที่ ชม </w:t>
      </w:r>
      <w:r w:rsidRPr="00760040">
        <w:rPr>
          <w:rFonts w:ascii="TH SarabunIT๙" w:hAnsi="TH SarabunIT๙" w:cs="TH SarabunIT๙"/>
          <w:sz w:val="32"/>
          <w:szCs w:val="32"/>
        </w:rPr>
        <w:t xml:space="preserve">54601 </w:t>
      </w:r>
      <w:r w:rsidRPr="00760040">
        <w:rPr>
          <w:rFonts w:ascii="TH SarabunIT๙" w:hAnsi="TH SarabunIT๙" w:cs="TH SarabunIT๙"/>
          <w:sz w:val="32"/>
          <w:szCs w:val="32"/>
          <w:cs/>
        </w:rPr>
        <w:t>(งานสภา)/ว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60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0040">
        <w:rPr>
          <w:rFonts w:ascii="TH SarabunIT๙" w:hAnsi="TH SarabunIT๙" w:cs="TH SarabunIT๙"/>
          <w:sz w:val="32"/>
          <w:szCs w:val="32"/>
          <w:cs/>
        </w:rPr>
        <w:tab/>
      </w:r>
      <w:r w:rsidRPr="0076004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</w:t>
      </w:r>
      <w:r w:rsidRPr="0076004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60040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สำนักงานเทศบาลตำบลอมก๋อย</w:t>
      </w:r>
    </w:p>
    <w:p w:rsidR="00982DD4" w:rsidRPr="00760040" w:rsidRDefault="00982DD4" w:rsidP="00982DD4">
      <w:pPr>
        <w:rPr>
          <w:rFonts w:ascii="TH SarabunIT๙" w:hAnsi="TH SarabunIT๙" w:cs="TH SarabunIT๙"/>
          <w:sz w:val="32"/>
          <w:szCs w:val="32"/>
        </w:rPr>
      </w:pPr>
      <w:r w:rsidRPr="00760040">
        <w:rPr>
          <w:rFonts w:ascii="TH SarabunIT๙" w:hAnsi="TH SarabunIT๙" w:cs="TH SarabunIT๙"/>
          <w:sz w:val="32"/>
          <w:szCs w:val="32"/>
          <w:cs/>
        </w:rPr>
        <w:tab/>
      </w:r>
      <w:r w:rsidRPr="00760040">
        <w:rPr>
          <w:rFonts w:ascii="TH SarabunIT๙" w:hAnsi="TH SarabunIT๙" w:cs="TH SarabunIT๙"/>
          <w:sz w:val="32"/>
          <w:szCs w:val="32"/>
          <w:cs/>
        </w:rPr>
        <w:tab/>
      </w:r>
      <w:r w:rsidRPr="00760040">
        <w:rPr>
          <w:rFonts w:ascii="TH SarabunIT๙" w:hAnsi="TH SarabunIT๙" w:cs="TH SarabunIT๙"/>
          <w:sz w:val="32"/>
          <w:szCs w:val="32"/>
          <w:cs/>
        </w:rPr>
        <w:tab/>
      </w:r>
      <w:r w:rsidRPr="00760040">
        <w:rPr>
          <w:rFonts w:ascii="TH SarabunIT๙" w:hAnsi="TH SarabunIT๙" w:cs="TH SarabunIT๙"/>
          <w:sz w:val="32"/>
          <w:szCs w:val="32"/>
          <w:cs/>
        </w:rPr>
        <w:tab/>
      </w:r>
      <w:r w:rsidRPr="0076004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</w:t>
      </w:r>
      <w:r w:rsidRPr="0076004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60040">
        <w:rPr>
          <w:rFonts w:ascii="TH SarabunIT๙" w:hAnsi="TH SarabunIT๙" w:cs="TH SarabunIT๙"/>
          <w:sz w:val="32"/>
          <w:szCs w:val="32"/>
          <w:cs/>
        </w:rPr>
        <w:t xml:space="preserve">ถนนเจริญทัศนา  </w:t>
      </w:r>
      <w:r>
        <w:rPr>
          <w:rFonts w:ascii="TH SarabunIT๙" w:hAnsi="TH SarabunIT๙" w:cs="TH SarabunIT๙" w:hint="cs"/>
          <w:sz w:val="32"/>
          <w:szCs w:val="32"/>
          <w:cs/>
        </w:rPr>
        <w:t>ชม 50310</w:t>
      </w:r>
    </w:p>
    <w:p w:rsidR="00982DD4" w:rsidRPr="00760040" w:rsidRDefault="00982DD4" w:rsidP="00982DD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60040">
        <w:rPr>
          <w:rFonts w:ascii="TH SarabunIT๙" w:hAnsi="TH SarabunIT๙" w:cs="TH SarabunIT๙"/>
          <w:sz w:val="32"/>
          <w:szCs w:val="32"/>
        </w:rPr>
        <w:tab/>
      </w:r>
      <w:r w:rsidRPr="00760040">
        <w:rPr>
          <w:rFonts w:ascii="TH SarabunIT๙" w:hAnsi="TH SarabunIT๙" w:cs="TH SarabunIT๙"/>
          <w:sz w:val="32"/>
          <w:szCs w:val="32"/>
        </w:rPr>
        <w:tab/>
      </w:r>
      <w:r w:rsidRPr="00760040">
        <w:rPr>
          <w:rFonts w:ascii="TH SarabunIT๙" w:hAnsi="TH SarabunIT๙" w:cs="TH SarabunIT๙"/>
          <w:sz w:val="32"/>
          <w:szCs w:val="32"/>
        </w:rPr>
        <w:tab/>
      </w:r>
      <w:r w:rsidRPr="007600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proofErr w:type="gramEnd"/>
      <w:r w:rsidRPr="007600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0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2564</w:t>
      </w:r>
    </w:p>
    <w:p w:rsidR="00982DD4" w:rsidRPr="0064789E" w:rsidRDefault="00982DD4" w:rsidP="00982DD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60040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0040">
        <w:rPr>
          <w:rFonts w:ascii="TH SarabunIT๙" w:hAnsi="TH SarabunIT๙" w:cs="TH SarabunIT๙"/>
          <w:sz w:val="32"/>
          <w:szCs w:val="32"/>
          <w:cs/>
        </w:rPr>
        <w:t xml:space="preserve">ขอเชิญประชุมสภาเทศบาลตำบลอมก๋อย </w:t>
      </w:r>
      <w:r w:rsidRPr="00760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0040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760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0040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760040">
        <w:rPr>
          <w:rFonts w:ascii="TH SarabunIT๙" w:hAnsi="TH SarabunIT๙" w:cs="TH SarabunIT๙" w:hint="cs"/>
          <w:sz w:val="32"/>
          <w:szCs w:val="32"/>
          <w:cs/>
        </w:rPr>
        <w:t xml:space="preserve">สาม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0040">
        <w:rPr>
          <w:rFonts w:ascii="TH SarabunIT๙" w:hAnsi="TH SarabunIT๙" w:cs="TH SarabunIT๙"/>
          <w:sz w:val="32"/>
          <w:szCs w:val="32"/>
          <w:cs/>
        </w:rPr>
        <w:t>ประจำปี 25</w:t>
      </w:r>
      <w:r w:rsidRPr="00760040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ครั้งที่หนึ่ง</w:t>
      </w:r>
    </w:p>
    <w:p w:rsidR="00982DD4" w:rsidRDefault="00982DD4" w:rsidP="00982DD4">
      <w:pPr>
        <w:spacing w:before="120"/>
        <w:ind w:left="720" w:right="-563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E6F31">
        <w:rPr>
          <w:rFonts w:ascii="TH SarabunIT๙" w:hAnsi="TH SarabunIT๙" w:cs="TH SarabunIT๙"/>
          <w:sz w:val="32"/>
          <w:szCs w:val="32"/>
          <w:cs/>
        </w:rPr>
        <w:t>ายกเทศมนตรีตำบลอมก</w:t>
      </w:r>
      <w:r>
        <w:rPr>
          <w:rFonts w:ascii="TH SarabunIT๙" w:hAnsi="TH SarabunIT๙" w:cs="TH SarabunIT๙"/>
          <w:sz w:val="32"/>
          <w:szCs w:val="32"/>
          <w:cs/>
        </w:rPr>
        <w:t>๋อย/รองนายกเทศมนตรีตำบลอมก๋อย/</w:t>
      </w:r>
      <w:r w:rsidRPr="00AE6F31">
        <w:rPr>
          <w:rFonts w:ascii="TH SarabunIT๙" w:hAnsi="TH SarabunIT๙" w:cs="TH SarabunIT๙"/>
          <w:sz w:val="32"/>
          <w:szCs w:val="32"/>
          <w:cs/>
        </w:rPr>
        <w:t>เลขานุการนายกเทศมนตรีตำบลอมก๋อย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982DD4" w:rsidRPr="00AE6F31" w:rsidRDefault="00982DD4" w:rsidP="00982DD4">
      <w:pPr>
        <w:ind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รองประธานสภาเทศบาลตำบลอมก๋อย/</w:t>
      </w:r>
      <w:r w:rsidRPr="00AE6F31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สมาชิกสภาเทศบาลตำบลอมก๋อย</w:t>
      </w:r>
      <w:r>
        <w:rPr>
          <w:rFonts w:ascii="TH SarabunIT๙" w:hAnsi="TH SarabunIT๙" w:cs="TH SarabunIT๙" w:hint="cs"/>
          <w:sz w:val="32"/>
          <w:szCs w:val="32"/>
          <w:cs/>
        </w:rPr>
        <w:t>/เลขานุการสภาเทศบาลตำบลอมก๋อย</w:t>
      </w:r>
    </w:p>
    <w:p w:rsidR="00982DD4" w:rsidRDefault="00982DD4" w:rsidP="00982DD4">
      <w:pPr>
        <w:spacing w:before="120"/>
        <w:ind w:left="720" w:right="-563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760040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ประชุมสภาเทศบาลตำบลอมก๋อย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60040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760040"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>แฟ้ม</w:t>
      </w:r>
    </w:p>
    <w:p w:rsidR="00982DD4" w:rsidRDefault="00982DD4" w:rsidP="00982DD4">
      <w:pPr>
        <w:ind w:left="720" w:right="-5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 ประจำปี 2565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เล่ม</w:t>
      </w:r>
    </w:p>
    <w:p w:rsidR="00982DD4" w:rsidRPr="00760040" w:rsidRDefault="00982DD4" w:rsidP="00982DD4">
      <w:pPr>
        <w:ind w:left="720" w:right="-56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ประมาณการค่าใช้จ่ายโครงการก่อสร้าง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 1  ชุด </w:t>
      </w:r>
    </w:p>
    <w:p w:rsidR="00982DD4" w:rsidRPr="00760040" w:rsidRDefault="00982DD4" w:rsidP="00982DD4">
      <w:pPr>
        <w:spacing w:before="120"/>
        <w:ind w:right="35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0040">
        <w:rPr>
          <w:rFonts w:ascii="TH SarabunIT๙" w:hAnsi="TH SarabunIT๙" w:cs="TH SarabunIT๙"/>
          <w:sz w:val="32"/>
          <w:szCs w:val="32"/>
          <w:cs/>
        </w:rPr>
        <w:t xml:space="preserve">ด้วยสภาเทศบาลตำบลอมก๋อย ได้กำหนดให้มีการประชุมสภาเทศบาลตำบลอมก๋อย </w:t>
      </w:r>
      <w:r w:rsidRPr="0076004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60040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0040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760040">
        <w:rPr>
          <w:rFonts w:ascii="TH SarabunIT๙" w:hAnsi="TH SarabunIT๙" w:cs="TH SarabunIT๙" w:hint="cs"/>
          <w:sz w:val="32"/>
          <w:szCs w:val="32"/>
          <w:cs/>
        </w:rPr>
        <w:t xml:space="preserve">สาม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0040">
        <w:rPr>
          <w:rFonts w:ascii="TH SarabunIT๙" w:hAnsi="TH SarabunIT๙" w:cs="TH SarabunIT๙"/>
          <w:sz w:val="32"/>
          <w:szCs w:val="32"/>
          <w:cs/>
        </w:rPr>
        <w:t>ประจำปี 25</w:t>
      </w:r>
      <w:r w:rsidRPr="00760040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ครั้งที่หนึ่ง</w:t>
      </w:r>
      <w:r w:rsidRPr="007600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0040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76004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 13</w:t>
      </w:r>
      <w:r w:rsidRPr="007600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0040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760040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760040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7600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0040">
        <w:rPr>
          <w:rFonts w:ascii="TH SarabunIT๙" w:hAnsi="TH SarabunIT๙" w:cs="TH SarabunIT๙"/>
          <w:sz w:val="32"/>
          <w:szCs w:val="32"/>
          <w:cs/>
        </w:rPr>
        <w:t>09.00 น. เป็นต้นไป  ณ ห้องประชุมสภาเทศบาลตำบลอมก๋อย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ร่างเทศบัญญัติงบประมาณรายจ่ายประจำปีงบประมาณ พ.ศ. 2565 (วาระที่ 1 ชั้นรับหลักการ) และข้อราชการ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ซึ่งจะต้องได้รับความเห็นชอบจากสภาเทศบาลตำบลอมก๋อย</w:t>
      </w:r>
    </w:p>
    <w:p w:rsidR="00982DD4" w:rsidRPr="00760040" w:rsidRDefault="00982DD4" w:rsidP="00982DD4">
      <w:pPr>
        <w:spacing w:before="120"/>
        <w:ind w:right="35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0040">
        <w:rPr>
          <w:rFonts w:ascii="TH SarabunIT๙" w:hAnsi="TH SarabunIT๙" w:cs="TH SarabunIT๙"/>
          <w:sz w:val="32"/>
          <w:szCs w:val="32"/>
          <w:cs/>
        </w:rPr>
        <w:t>เพื่อให้การประชุมสภาเทศบาลตำบลอมก๋อยเป็นไปด้วยความเรียบร้อย ตามระเบียบกระทรวงมหาดไทยว่าด้วยข้อบังคับการประชุมสภาท้องถิ่น พ.ศ.2547 และแก้ไขเพิ่มเติมถึงปัจจุบัน และ</w:t>
      </w:r>
      <w:r w:rsidRPr="00760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0040">
        <w:rPr>
          <w:rFonts w:ascii="TH SarabunIT๙" w:hAnsi="TH SarabunIT๙" w:cs="TH SarabunIT๙"/>
          <w:sz w:val="32"/>
          <w:szCs w:val="32"/>
          <w:cs/>
        </w:rPr>
        <w:t>เกิดประโยชน์ต่อทางราชการ จึงขอเชิญท่านเข้าร่วมประชุม ตามวัน เวลา และสถานที่ดังกล่าว</w:t>
      </w:r>
    </w:p>
    <w:p w:rsidR="00473D01" w:rsidRDefault="00473D01">
      <w:bookmarkStart w:id="0" w:name="_GoBack"/>
      <w:bookmarkEnd w:id="0"/>
    </w:p>
    <w:sectPr w:rsidR="00473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NiramitIT๙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D4"/>
    <w:rsid w:val="00473D01"/>
    <w:rsid w:val="009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7053C-34E9-4317-BBD9-BB211219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D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2022-05-24T08:21:00Z</dcterms:created>
  <dcterms:modified xsi:type="dcterms:W3CDTF">2022-05-24T08:22:00Z</dcterms:modified>
</cp:coreProperties>
</file>